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03" w:rsidRDefault="00387403" w:rsidP="0038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387403" w:rsidRDefault="00387403" w:rsidP="0038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387403" w:rsidRDefault="00387403" w:rsidP="0038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28.04.2017 г.</w:t>
      </w: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</w:t>
      </w:r>
    </w:p>
    <w:p w:rsidR="00387403" w:rsidRDefault="00387403" w:rsidP="00387403">
      <w:pPr>
        <w:pStyle w:val="1"/>
        <w:numPr>
          <w:ilvl w:val="0"/>
          <w:numId w:val="1"/>
        </w:numPr>
        <w:jc w:val="both"/>
        <w:rPr>
          <w:rFonts w:eastAsia="Batang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О деятельности органов местного самоуправления муниципального образования «</w:t>
      </w:r>
      <w:proofErr w:type="spellStart"/>
      <w:r>
        <w:rPr>
          <w:b w:val="0"/>
          <w:sz w:val="28"/>
          <w:szCs w:val="28"/>
        </w:rPr>
        <w:t>Качугский</w:t>
      </w:r>
      <w:proofErr w:type="spellEnd"/>
      <w:r>
        <w:rPr>
          <w:b w:val="0"/>
          <w:sz w:val="28"/>
          <w:szCs w:val="28"/>
        </w:rPr>
        <w:t xml:space="preserve"> район» за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  <w:szCs w:val="28"/>
          </w:rPr>
          <w:t>2016 г</w:t>
        </w:r>
      </w:smartTag>
      <w:r>
        <w:rPr>
          <w:b w:val="0"/>
          <w:sz w:val="28"/>
          <w:szCs w:val="28"/>
        </w:rPr>
        <w:t>. и ходе выполнения комплексной программы социально-экономического развития  муниципального образования «</w:t>
      </w:r>
      <w:proofErr w:type="spellStart"/>
      <w:r>
        <w:rPr>
          <w:b w:val="0"/>
          <w:sz w:val="28"/>
          <w:szCs w:val="28"/>
        </w:rPr>
        <w:t>Качугский</w:t>
      </w:r>
      <w:proofErr w:type="spellEnd"/>
      <w:r>
        <w:rPr>
          <w:b w:val="0"/>
          <w:sz w:val="28"/>
          <w:szCs w:val="28"/>
        </w:rPr>
        <w:t xml:space="preserve"> район»  за 2015-2017 годы.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Кириллова Т.С., </w:t>
      </w:r>
      <w:r>
        <w:rPr>
          <w:sz w:val="28"/>
          <w:szCs w:val="28"/>
        </w:rPr>
        <w:t>мэр муниципального района 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-30 мин. Обсуждение – 15 мин.</w:t>
      </w:r>
    </w:p>
    <w:p w:rsidR="00387403" w:rsidRDefault="00387403" w:rsidP="00387403">
      <w:pPr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10:45</w:t>
      </w:r>
    </w:p>
    <w:p w:rsidR="00387403" w:rsidRPr="00DC7FD3" w:rsidRDefault="00387403" w:rsidP="00DC7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7FD3">
        <w:rPr>
          <w:sz w:val="28"/>
          <w:szCs w:val="28"/>
        </w:rPr>
        <w:t>Об утверждении исполнения бюджета МО «</w:t>
      </w:r>
      <w:proofErr w:type="spellStart"/>
      <w:r w:rsidRPr="00DC7FD3">
        <w:rPr>
          <w:sz w:val="28"/>
          <w:szCs w:val="28"/>
        </w:rPr>
        <w:t>Качугский</w:t>
      </w:r>
      <w:proofErr w:type="spellEnd"/>
      <w:r w:rsidRPr="00DC7FD3">
        <w:rPr>
          <w:sz w:val="28"/>
          <w:szCs w:val="28"/>
        </w:rPr>
        <w:t xml:space="preserve"> район» за 2016 год.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-15 мин. Обсуждение – 10 мин.</w:t>
      </w:r>
    </w:p>
    <w:p w:rsidR="00387403" w:rsidRDefault="00387403" w:rsidP="00387403">
      <w:pPr>
        <w:ind w:left="786"/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11:10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2017 год и на плановый период 2018 и 2019 годов.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-5 мин. Обсуждение – 10 мин.</w:t>
      </w:r>
    </w:p>
    <w:p w:rsidR="00387403" w:rsidRDefault="00387403" w:rsidP="00387403">
      <w:pPr>
        <w:ind w:left="450"/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11:25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района.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Копылова Е.В.</w:t>
      </w:r>
      <w:r>
        <w:rPr>
          <w:sz w:val="28"/>
          <w:szCs w:val="28"/>
        </w:rPr>
        <w:t>, руководитель аппарата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- 10 мин. Обсуждение – 10 мин.</w:t>
      </w:r>
    </w:p>
    <w:p w:rsidR="00387403" w:rsidRDefault="00387403" w:rsidP="00387403">
      <w:pPr>
        <w:ind w:left="450"/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11:45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уполномоченных на их осуществление.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Копылова Е.В.</w:t>
      </w:r>
      <w:r>
        <w:rPr>
          <w:sz w:val="28"/>
          <w:szCs w:val="28"/>
        </w:rPr>
        <w:t>, руководитель аппарата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- 10 мин. Обсуждение – 10 мин.</w:t>
      </w:r>
    </w:p>
    <w:p w:rsidR="00387403" w:rsidRDefault="00387403" w:rsidP="00387403">
      <w:pPr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12:05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Думы муниципального района от 30 декабря 2010г. №31 «Об утверждении Порядка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Копылова Е.В.</w:t>
      </w:r>
      <w:r>
        <w:rPr>
          <w:sz w:val="28"/>
          <w:szCs w:val="28"/>
        </w:rPr>
        <w:t>, руководитель аппарата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- 10 мин. Обсуждение – 5 мин.</w:t>
      </w:r>
    </w:p>
    <w:p w:rsidR="00387403" w:rsidRDefault="00387403" w:rsidP="00387403">
      <w:pPr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12:20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охране лесов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 и о готовности к пожароопасному сезону 2017 года.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Чуруксаев</w:t>
      </w:r>
      <w:proofErr w:type="spellEnd"/>
      <w:r>
        <w:rPr>
          <w:b/>
          <w:sz w:val="28"/>
          <w:szCs w:val="28"/>
        </w:rPr>
        <w:t xml:space="preserve"> М.В.,</w:t>
      </w:r>
      <w:r>
        <w:rPr>
          <w:sz w:val="28"/>
          <w:szCs w:val="28"/>
        </w:rPr>
        <w:t xml:space="preserve"> начальник Территориального отдела министерства лесного комплекса Иркутской области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 – 20 мин. Обсуждение – 10 мин.</w:t>
      </w:r>
    </w:p>
    <w:p w:rsidR="00387403" w:rsidRDefault="00387403" w:rsidP="00387403">
      <w:pPr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12:50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служебных командировках и размерах возмещения расходов.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387403" w:rsidRDefault="00387403" w:rsidP="00387403">
      <w:pPr>
        <w:jc w:val="both"/>
        <w:rPr>
          <w:sz w:val="28"/>
          <w:szCs w:val="28"/>
        </w:rPr>
      </w:pPr>
      <w:r w:rsidRPr="00706022">
        <w:rPr>
          <w:b/>
          <w:i/>
          <w:sz w:val="28"/>
          <w:szCs w:val="28"/>
        </w:rPr>
        <w:t>Докладывает</w:t>
      </w:r>
      <w:r w:rsidRPr="00706022">
        <w:rPr>
          <w:b/>
          <w:sz w:val="28"/>
          <w:szCs w:val="28"/>
        </w:rPr>
        <w:t xml:space="preserve"> </w:t>
      </w:r>
      <w:proofErr w:type="spellStart"/>
      <w:r w:rsidRPr="00706022">
        <w:rPr>
          <w:b/>
          <w:sz w:val="28"/>
          <w:szCs w:val="28"/>
        </w:rPr>
        <w:t>Бутакова</w:t>
      </w:r>
      <w:proofErr w:type="spellEnd"/>
      <w:r w:rsidRPr="00706022">
        <w:rPr>
          <w:b/>
          <w:sz w:val="28"/>
          <w:szCs w:val="28"/>
        </w:rPr>
        <w:t xml:space="preserve"> Д.Р.</w:t>
      </w:r>
      <w:r>
        <w:rPr>
          <w:sz w:val="28"/>
          <w:szCs w:val="28"/>
        </w:rPr>
        <w:t>, главный специалист по организационной работе администрации муниципального района – 10 мин. Обсуждение – 5 мин.</w:t>
      </w:r>
    </w:p>
    <w:p w:rsidR="00387403" w:rsidRDefault="00387403" w:rsidP="00387403">
      <w:pPr>
        <w:jc w:val="both"/>
        <w:rPr>
          <w:sz w:val="28"/>
          <w:szCs w:val="28"/>
        </w:rPr>
      </w:pPr>
    </w:p>
    <w:p w:rsidR="00387403" w:rsidRDefault="00387403" w:rsidP="00387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13:05</w:t>
      </w:r>
    </w:p>
    <w:p w:rsidR="00387403" w:rsidRDefault="00387403" w:rsidP="00DC7F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отделе образования администрации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</w:t>
      </w:r>
    </w:p>
    <w:p w:rsidR="00387403" w:rsidRDefault="00387403" w:rsidP="003874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Третьякова Т.В.</w:t>
      </w:r>
      <w:r>
        <w:rPr>
          <w:sz w:val="28"/>
          <w:szCs w:val="28"/>
        </w:rPr>
        <w:t xml:space="preserve">, юрист отдела образования администрации муниципального района – 5 мин. Обсуждение – 5 мин. </w:t>
      </w: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387403" w:rsidRDefault="00387403" w:rsidP="0038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87403" w:rsidRDefault="00387403" w:rsidP="0038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Качугский</w:t>
      </w:r>
      <w:proofErr w:type="spellEnd"/>
      <w:r>
        <w:rPr>
          <w:b/>
          <w:sz w:val="28"/>
          <w:szCs w:val="28"/>
        </w:rPr>
        <w:t xml:space="preserve"> район»:                                                                  А.В. Саидов</w:t>
      </w: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</w:p>
    <w:p w:rsidR="00387403" w:rsidRDefault="00387403" w:rsidP="00387403">
      <w:pPr>
        <w:rPr>
          <w:b/>
          <w:sz w:val="28"/>
          <w:szCs w:val="28"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E99"/>
    <w:multiLevelType w:val="hybridMultilevel"/>
    <w:tmpl w:val="A34E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8096F"/>
    <w:multiLevelType w:val="hybridMultilevel"/>
    <w:tmpl w:val="248C5E2C"/>
    <w:lvl w:ilvl="0" w:tplc="41584BB8">
      <w:start w:val="1"/>
      <w:numFmt w:val="decimal"/>
      <w:lvlText w:val="%1."/>
      <w:lvlJc w:val="left"/>
      <w:pPr>
        <w:ind w:left="786" w:hanging="360"/>
      </w:pPr>
      <w:rPr>
        <w:rFonts w:eastAsia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7403"/>
    <w:rsid w:val="003303C9"/>
    <w:rsid w:val="00387403"/>
    <w:rsid w:val="00426540"/>
    <w:rsid w:val="006467D3"/>
    <w:rsid w:val="00706022"/>
    <w:rsid w:val="00A30B8A"/>
    <w:rsid w:val="00D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403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2017-04-26T02:50:00Z</cp:lastPrinted>
  <dcterms:created xsi:type="dcterms:W3CDTF">2017-04-26T02:14:00Z</dcterms:created>
  <dcterms:modified xsi:type="dcterms:W3CDTF">2017-04-26T05:21:00Z</dcterms:modified>
</cp:coreProperties>
</file>